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12" w:rsidRDefault="00F103A5" w:rsidP="00F103A5">
      <w:pPr>
        <w:adjustRightInd w:val="0"/>
        <w:snapToGrid w:val="0"/>
        <w:spacing w:line="592" w:lineRule="exact"/>
        <w:jc w:val="center"/>
        <w:rPr>
          <w:rFonts w:eastAsia="楷体_GB2312"/>
          <w:b/>
          <w:color w:val="000000"/>
          <w:sz w:val="28"/>
          <w:szCs w:val="28"/>
        </w:rPr>
      </w:pPr>
      <w:r w:rsidRPr="00F103A5">
        <w:rPr>
          <w:rFonts w:ascii="方正小标宋_GBK" w:eastAsia="方正小标宋_GBK" w:hAnsi="CESI宋体-GB2312" w:cs="CESI宋体-GB2312" w:hint="eastAsia"/>
          <w:bCs/>
          <w:sz w:val="44"/>
          <w:szCs w:val="32"/>
        </w:rPr>
        <w:t>2022</w:t>
      </w:r>
      <w:r>
        <w:rPr>
          <w:rFonts w:ascii="方正小标宋_GBK" w:eastAsia="方正小标宋_GBK" w:hAnsi="CESI宋体-GB2312" w:cs="CESI宋体-GB2312" w:hint="eastAsia"/>
          <w:bCs/>
          <w:sz w:val="44"/>
          <w:szCs w:val="32"/>
        </w:rPr>
        <w:t>年度安徽省广播电视优秀播音与主持作品</w:t>
      </w:r>
      <w:r w:rsidR="003406B2">
        <w:rPr>
          <w:rFonts w:ascii="方正小标宋_GBK" w:eastAsia="方正小标宋_GBK" w:hAnsi="CESI宋体-GB2312" w:cs="CESI宋体-GB2312" w:hint="eastAsia"/>
          <w:bCs/>
          <w:sz w:val="44"/>
          <w:szCs w:val="32"/>
        </w:rPr>
        <w:t>推荐目录</w:t>
      </w:r>
    </w:p>
    <w:p w:rsidR="00986712" w:rsidRDefault="00986712" w:rsidP="00F103A5">
      <w:pPr>
        <w:adjustRightInd w:val="0"/>
        <w:snapToGrid w:val="0"/>
        <w:spacing w:line="592" w:lineRule="exact"/>
        <w:ind w:firstLineChars="100" w:firstLine="281"/>
        <w:jc w:val="center"/>
        <w:rPr>
          <w:rFonts w:eastAsia="楷体_GB2312"/>
          <w:b/>
          <w:color w:val="000000"/>
          <w:sz w:val="28"/>
          <w:szCs w:val="28"/>
        </w:rPr>
      </w:pPr>
    </w:p>
    <w:tbl>
      <w:tblPr>
        <w:tblW w:w="116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3291"/>
        <w:gridCol w:w="1710"/>
        <w:gridCol w:w="1354"/>
        <w:gridCol w:w="2210"/>
        <w:gridCol w:w="2126"/>
      </w:tblGrid>
      <w:tr w:rsidR="00986712" w:rsidTr="00F83FE0">
        <w:trPr>
          <w:trHeight w:val="863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17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体裁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时长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刊播单位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32"/>
                <w:szCs w:val="32"/>
              </w:rPr>
              <w:t>主创人员</w:t>
            </w:r>
          </w:p>
        </w:tc>
      </w:tr>
      <w:tr w:rsidR="00986712" w:rsidTr="00F83FE0">
        <w:trPr>
          <w:trHeight w:val="367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《直播淮北》</w:t>
            </w:r>
          </w:p>
        </w:tc>
        <w:tc>
          <w:tcPr>
            <w:tcW w:w="17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</w:rPr>
              <w:t xml:space="preserve">电视播音 </w:t>
            </w:r>
            <w:r>
              <w:rPr>
                <w:rFonts w:ascii="仿宋_GB2312" w:eastAsia="仿宋_GB2312" w:hAnsi="仿宋_GB2312" w:cs="仿宋_GB2312" w:hint="eastAsia"/>
              </w:rPr>
              <w:t>新闻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15分钟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淮北市传媒中心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丁纯纯</w:t>
            </w:r>
          </w:p>
        </w:tc>
      </w:tr>
      <w:tr w:rsidR="00986712" w:rsidTr="00F83FE0">
        <w:trPr>
          <w:trHeight w:val="367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《直播淮北》</w:t>
            </w:r>
          </w:p>
        </w:tc>
        <w:tc>
          <w:tcPr>
            <w:tcW w:w="17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</w:rPr>
              <w:t xml:space="preserve">电视播音 </w:t>
            </w:r>
            <w:r>
              <w:rPr>
                <w:rFonts w:ascii="仿宋_GB2312" w:eastAsia="仿宋_GB2312" w:hAnsi="仿宋_GB2312" w:cs="仿宋_GB2312" w:hint="eastAsia"/>
              </w:rPr>
              <w:t>新闻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15分钟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淮北市传媒中心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江超</w:t>
            </w:r>
            <w:proofErr w:type="gramEnd"/>
          </w:p>
        </w:tc>
      </w:tr>
      <w:tr w:rsidR="00986712" w:rsidTr="00F83FE0">
        <w:trPr>
          <w:trHeight w:val="367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《淮北新闻联播》</w:t>
            </w:r>
          </w:p>
        </w:tc>
        <w:tc>
          <w:tcPr>
            <w:tcW w:w="17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</w:rPr>
              <w:t xml:space="preserve">电视播音 </w:t>
            </w:r>
            <w:r>
              <w:rPr>
                <w:rFonts w:ascii="仿宋_GB2312" w:eastAsia="仿宋_GB2312" w:hAnsi="仿宋_GB2312" w:cs="仿宋_GB2312" w:hint="eastAsia"/>
              </w:rPr>
              <w:t>新闻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淮北市传媒中心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吴柳南</w:t>
            </w:r>
            <w:proofErr w:type="gramEnd"/>
          </w:p>
        </w:tc>
      </w:tr>
      <w:tr w:rsidR="00986712" w:rsidTr="00F83FE0">
        <w:trPr>
          <w:trHeight w:val="367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《淮北新闻联播》</w:t>
            </w:r>
          </w:p>
        </w:tc>
        <w:tc>
          <w:tcPr>
            <w:tcW w:w="17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</w:rPr>
              <w:t xml:space="preserve">电视播音 </w:t>
            </w:r>
            <w:r>
              <w:rPr>
                <w:rFonts w:ascii="仿宋_GB2312" w:eastAsia="仿宋_GB2312" w:hAnsi="仿宋_GB2312" w:cs="仿宋_GB2312" w:hint="eastAsia"/>
              </w:rPr>
              <w:t>新闻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17分45秒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淮北市传媒中心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朱倬乐</w:t>
            </w:r>
          </w:p>
        </w:tc>
      </w:tr>
      <w:tr w:rsidR="00986712" w:rsidTr="00F83FE0">
        <w:trPr>
          <w:trHeight w:val="367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《淮北新闻联播》</w:t>
            </w:r>
          </w:p>
        </w:tc>
        <w:tc>
          <w:tcPr>
            <w:tcW w:w="17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w w:val="90"/>
              </w:rPr>
            </w:pPr>
            <w:r>
              <w:rPr>
                <w:rFonts w:ascii="仿宋_GB2312" w:eastAsia="仿宋_GB2312" w:hAnsi="仿宋_GB2312" w:cs="仿宋_GB2312" w:hint="eastAsia"/>
                <w:w w:val="90"/>
              </w:rPr>
              <w:t xml:space="preserve">电视播音 </w:t>
            </w:r>
            <w:r>
              <w:rPr>
                <w:rFonts w:ascii="仿宋_GB2312" w:eastAsia="仿宋_GB2312" w:hAnsi="仿宋_GB2312" w:cs="仿宋_GB2312" w:hint="eastAsia"/>
              </w:rPr>
              <w:t>新闻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21分51秒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淮北市传媒中心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丁伟</w:t>
            </w:r>
          </w:p>
        </w:tc>
      </w:tr>
      <w:tr w:rsidR="00986712" w:rsidTr="00F83FE0">
        <w:trPr>
          <w:trHeight w:val="367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有“种”幸福</w:t>
            </w:r>
          </w:p>
        </w:tc>
        <w:tc>
          <w:tcPr>
            <w:tcW w:w="17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</w:rPr>
              <w:t>电视播音 纪录片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23分14秒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淮北市传媒中心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 xml:space="preserve">胡溟遐 </w:t>
            </w:r>
          </w:p>
        </w:tc>
      </w:tr>
      <w:tr w:rsidR="00986712" w:rsidTr="00F83FE0">
        <w:trPr>
          <w:trHeight w:val="367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pStyle w:val="4"/>
              <w:widowControl/>
              <w:shd w:val="clear" w:color="auto" w:fill="FFFFFF"/>
              <w:spacing w:before="150" w:beforeAutospacing="0" w:after="150" w:afterAutospacing="0" w:line="17" w:lineRule="atLeast"/>
              <w:jc w:val="center"/>
              <w:rPr>
                <w:rFonts w:ascii="仿宋_GB2312" w:eastAsia="仿宋_GB2312" w:hAnsi="仿宋_GB2312" w:cs="仿宋_GB2312" w:hint="default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default"/>
                <w:b w:val="0"/>
                <w:bCs w:val="0"/>
                <w:kern w:val="2"/>
              </w:rPr>
              <w:t>信仰如</w:t>
            </w:r>
            <w:proofErr w:type="gramStart"/>
            <w:r>
              <w:rPr>
                <w:rFonts w:ascii="仿宋_GB2312" w:eastAsia="仿宋_GB2312" w:hAnsi="仿宋_GB2312" w:cs="仿宋_GB2312" w:hint="default"/>
                <w:b w:val="0"/>
                <w:bCs w:val="0"/>
                <w:kern w:val="2"/>
              </w:rPr>
              <w:t>炬</w:t>
            </w:r>
            <w:proofErr w:type="gramEnd"/>
            <w:r>
              <w:rPr>
                <w:rFonts w:ascii="仿宋_GB2312" w:eastAsia="仿宋_GB2312" w:hAnsi="仿宋_GB2312" w:cs="仿宋_GB2312" w:hint="default"/>
                <w:b w:val="0"/>
                <w:bCs w:val="0"/>
                <w:kern w:val="2"/>
              </w:rPr>
              <w:t xml:space="preserve"> 点亮凡人星光 —</w:t>
            </w:r>
            <w:proofErr w:type="gramStart"/>
            <w:r>
              <w:rPr>
                <w:rFonts w:ascii="仿宋_GB2312" w:eastAsia="仿宋_GB2312" w:hAnsi="仿宋_GB2312" w:cs="仿宋_GB2312" w:hint="default"/>
                <w:b w:val="0"/>
                <w:bCs w:val="0"/>
                <w:kern w:val="2"/>
              </w:rPr>
              <w:t>“中国好人”周杨</w:t>
            </w:r>
            <w:proofErr w:type="gramEnd"/>
          </w:p>
        </w:tc>
        <w:tc>
          <w:tcPr>
            <w:tcW w:w="1710" w:type="dxa"/>
            <w:vAlign w:val="center"/>
          </w:tcPr>
          <w:p w:rsidR="00986712" w:rsidRDefault="0057751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</w:rPr>
              <w:t>广播主持</w:t>
            </w:r>
            <w:r w:rsidR="003406B2">
              <w:rPr>
                <w:rFonts w:ascii="仿宋_GB2312" w:eastAsia="仿宋_GB2312" w:hAnsi="仿宋_GB2312" w:cs="仿宋_GB2312" w:hint="eastAsia"/>
                <w:w w:val="90"/>
              </w:rPr>
              <w:t xml:space="preserve"> 社教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14分37秒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淮北市传媒中心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  <w:szCs w:val="24"/>
              </w:rPr>
              <w:t>吕娟娟</w:t>
            </w:r>
          </w:p>
        </w:tc>
      </w:tr>
      <w:tr w:rsidR="00986712" w:rsidTr="00F83FE0">
        <w:trPr>
          <w:trHeight w:val="367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共同关注 年终回顾系列：打通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共体改革的“断头路</w:t>
            </w:r>
          </w:p>
        </w:tc>
        <w:tc>
          <w:tcPr>
            <w:tcW w:w="1710" w:type="dxa"/>
            <w:vAlign w:val="center"/>
          </w:tcPr>
          <w:p w:rsidR="00986712" w:rsidRDefault="00577513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w w:val="90"/>
              </w:rPr>
              <w:t>广播主持</w:t>
            </w:r>
            <w:r w:rsidR="003406B2">
              <w:rPr>
                <w:rFonts w:ascii="仿宋_GB2312" w:eastAsia="仿宋_GB2312" w:hAnsi="仿宋_GB2312" w:cs="仿宋_GB2312" w:hint="eastAsia"/>
                <w:w w:val="90"/>
              </w:rPr>
              <w:t xml:space="preserve"> </w:t>
            </w:r>
            <w:r w:rsidR="003406B2">
              <w:rPr>
                <w:rFonts w:ascii="仿宋_GB2312" w:eastAsia="仿宋_GB2312" w:hAnsi="仿宋_GB2312" w:cs="仿宋_GB2312" w:hint="eastAsia"/>
              </w:rPr>
              <w:t>新闻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14分42秒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淮北市传媒中心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王兴旺（依穆）</w:t>
            </w:r>
          </w:p>
        </w:tc>
      </w:tr>
      <w:tr w:rsidR="00986712" w:rsidTr="00F83FE0">
        <w:trPr>
          <w:trHeight w:val="367"/>
          <w:jc w:val="center"/>
        </w:trPr>
        <w:tc>
          <w:tcPr>
            <w:tcW w:w="99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291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朗读时间</w:t>
            </w:r>
          </w:p>
        </w:tc>
        <w:tc>
          <w:tcPr>
            <w:tcW w:w="17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w w:val="90"/>
              </w:rPr>
            </w:pPr>
            <w:r>
              <w:rPr>
                <w:rFonts w:ascii="仿宋_GB2312" w:eastAsia="仿宋_GB2312" w:hAnsi="仿宋_GB2312" w:cs="仿宋_GB2312" w:hint="eastAsia"/>
                <w:w w:val="90"/>
              </w:rPr>
              <w:t>广播播音 文艺</w:t>
            </w:r>
          </w:p>
        </w:tc>
        <w:tc>
          <w:tcPr>
            <w:tcW w:w="1354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15分17秒</w:t>
            </w:r>
          </w:p>
        </w:tc>
        <w:tc>
          <w:tcPr>
            <w:tcW w:w="2210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淮北市传媒中心</w:t>
            </w:r>
          </w:p>
        </w:tc>
        <w:tc>
          <w:tcPr>
            <w:tcW w:w="2126" w:type="dxa"/>
            <w:vAlign w:val="center"/>
          </w:tcPr>
          <w:p w:rsidR="00986712" w:rsidRDefault="003406B2">
            <w:pPr>
              <w:widowControl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张小曼</w:t>
            </w:r>
            <w:bookmarkStart w:id="0" w:name="_GoBack"/>
            <w:bookmarkEnd w:id="0"/>
          </w:p>
        </w:tc>
      </w:tr>
    </w:tbl>
    <w:p w:rsidR="00986712" w:rsidRPr="00F103A5" w:rsidRDefault="00986712" w:rsidP="00F83FE0">
      <w:pPr>
        <w:spacing w:line="20" w:lineRule="exact"/>
      </w:pPr>
    </w:p>
    <w:sectPr w:rsidR="00986712" w:rsidRPr="00F103A5" w:rsidSect="003406B2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ESI宋体-GB2312">
    <w:altName w:val="宋体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73C8F"/>
    <w:rsid w:val="003406B2"/>
    <w:rsid w:val="003A17B1"/>
    <w:rsid w:val="003C4569"/>
    <w:rsid w:val="00577513"/>
    <w:rsid w:val="00986712"/>
    <w:rsid w:val="00F103A5"/>
    <w:rsid w:val="00F83FE0"/>
    <w:rsid w:val="03CB775C"/>
    <w:rsid w:val="03FC35E1"/>
    <w:rsid w:val="2E1F2F69"/>
    <w:rsid w:val="477E33B3"/>
    <w:rsid w:val="546A13E5"/>
    <w:rsid w:val="76240B93"/>
    <w:rsid w:val="76973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3C4569"/>
    <w:rPr>
      <w:sz w:val="18"/>
      <w:szCs w:val="18"/>
    </w:rPr>
  </w:style>
  <w:style w:type="character" w:customStyle="1" w:styleId="Char">
    <w:name w:val="批注框文本 Char"/>
    <w:basedOn w:val="a0"/>
    <w:link w:val="a5"/>
    <w:rsid w:val="003C4569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hAnsi="宋体" w:cs="Times New Roman" w:hint="eastAsia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Balloon Text"/>
    <w:basedOn w:val="a"/>
    <w:link w:val="Char"/>
    <w:rsid w:val="003C4569"/>
    <w:rPr>
      <w:sz w:val="18"/>
      <w:szCs w:val="18"/>
    </w:rPr>
  </w:style>
  <w:style w:type="character" w:customStyle="1" w:styleId="Char">
    <w:name w:val="批注框文本 Char"/>
    <w:basedOn w:val="a0"/>
    <w:link w:val="a5"/>
    <w:rsid w:val="003C4569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ONGZX\Desktop\&#25773;&#38899;&#20027;&#25345;&#20316;&#21697;&#20844;&#31034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播音主持作品公示</Template>
  <TotalTime>15</TotalTime>
  <Pages>1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ZHONGZX</dc:creator>
  <cp:lastModifiedBy>周志赟</cp:lastModifiedBy>
  <cp:revision>7</cp:revision>
  <cp:lastPrinted>2023-08-03T01:23:00Z</cp:lastPrinted>
  <dcterms:created xsi:type="dcterms:W3CDTF">2023-08-02T09:37:00Z</dcterms:created>
  <dcterms:modified xsi:type="dcterms:W3CDTF">2023-08-07T08:10:00Z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